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33427">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7A6902">
        <w:rPr>
          <w:rFonts w:ascii="Times New Roman" w:eastAsia="Times New Roman" w:hAnsi="Times New Roman" w:cs="Times New Roman"/>
          <w:i/>
          <w:color w:val="000000"/>
          <w:sz w:val="28"/>
          <w:szCs w:val="28"/>
        </w:rPr>
        <w:t>30</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33427">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33427">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A6902">
        <w:rPr>
          <w:rFonts w:ascii="Times New Roman" w:eastAsia="Times New Roman" w:hAnsi="Times New Roman" w:cs="Times New Roman"/>
          <w:b/>
          <w:color w:val="000000"/>
          <w:sz w:val="28"/>
          <w:szCs w:val="28"/>
        </w:rPr>
        <w:t>80</w:t>
      </w:r>
    </w:p>
    <w:p w:rsidR="00F33427" w:rsidRDefault="00F33427" w:rsidP="00F33427">
      <w:pPr>
        <w:spacing w:after="0" w:line="288" w:lineRule="auto"/>
        <w:rPr>
          <w:rFonts w:ascii="Times New Roman" w:eastAsia="Times New Roman" w:hAnsi="Times New Roman" w:cs="Times New Roman"/>
          <w:b/>
          <w:color w:val="000000"/>
          <w:sz w:val="28"/>
          <w:szCs w:val="28"/>
        </w:rPr>
      </w:pP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mười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hàng thứ tư từ dưới lên: </w:t>
      </w:r>
    </w:p>
    <w:p w:rsidR="00F33427" w:rsidRPr="00752AA7" w:rsidRDefault="00F33427" w:rsidP="00F33427">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Lìa tà hạnh mà hành bố thí thì thường được nhiều tiền của, không ai có thể xâm đoạt;</w:t>
      </w:r>
      <w:r w:rsidRPr="00752AA7">
        <w:rPr>
          <w:rFonts w:ascii="Times New Roman" w:eastAsia="Cambria" w:hAnsi="Times New Roman" w:cs="Times New Roman"/>
          <w:b/>
          <w:color w:val="000000"/>
          <w:sz w:val="28"/>
          <w:szCs w:val="28"/>
        </w:rPr>
        <w:t> </w:t>
      </w:r>
      <w:r w:rsidRPr="00752AA7">
        <w:rPr>
          <w:rFonts w:ascii="Times New Roman" w:eastAsia="Book Antiqua" w:hAnsi="Times New Roman" w:cs="Times New Roman"/>
          <w:b/>
          <w:color w:val="000000"/>
          <w:sz w:val="28"/>
          <w:szCs w:val="28"/>
        </w:rPr>
        <w:t>gia đình chánh trực, hòa thuận; mẹ và vợ con sẽ không có người dùng lòng dục để đối đãi.</w:t>
      </w:r>
      <w:r w:rsidRPr="00752AA7">
        <w:rPr>
          <w:rFonts w:ascii="Times New Roman" w:eastAsia="Cambria" w:hAnsi="Times New Roman" w:cs="Times New Roman"/>
          <w:b/>
          <w:color w:val="000000"/>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bộ kinh này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khai thị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thập thiện nghiệp vào trong sáu ba-la-mật của Bồ-tát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sáu ba-la-mật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bố thí được nói rộng,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rất cặn kẽ,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năm loại phía sau thì nói sơ lược.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hiểu được nghĩa rộng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Phật nói sơ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cũng có thể thông đạt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chiếu với nghĩa rộng của đoạn phía trước, đây gọi là nêu một suy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chúng ta có thể thực hành hạnh thiện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trong đời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trong công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đối nhân xử thế tiếp vật.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Đoạn này nói về không tà dâm.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đã nói không sát sanh, không trộm cắp,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tà dâm được thực hiện trên bố thí, bố thí thì nhất định được giàu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mỗi một câu đều có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“thường được nhiều tiền của, không ai có thể xâm đoạt”.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gọi là chân lý, tu nhân chắc chắn có quả báo, bạn muốn rời khỏi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rời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nhất định sẽ đi theo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muốn cầu giàu có không phải là không cầu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cửa nhà Phật, có cầu tất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cầu có đạo lý của cầu,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phải dùng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tu bố thí ba-la-mật,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tu ba loại bố thí.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lìa tà dâm, tức là không tà dâm mà hành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câu phía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tổng thuyết,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“thường được nhiều tiền của, không ai có thể xâm đoạt”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lời nói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Phía sau có quả báo riêng biệt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“gia đình chánh trực, hòa thuận”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đình của bạn mỹ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nấy đều chánh trực, hòa thuận.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là hòa thuận,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gia hòa vạn </w:t>
      </w:r>
      <w:r w:rsidRPr="00752AA7">
        <w:rPr>
          <w:rFonts w:ascii="Times New Roman" w:eastAsia="Book Antiqua" w:hAnsi="Times New Roman" w:cs="Times New Roman"/>
          <w:sz w:val="28"/>
          <w:szCs w:val="28"/>
        </w:rPr>
        <w:lastRenderedPageBreak/>
        <w:t>sự hưng, muốn gia đình mỹ mãn là phải tu thiện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có thể cảm được; nếu hành vi của bạn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 bạn có thể được giàu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trong nhà của bạn vẫn không được mỹ mãn. </w:t>
      </w:r>
      <w:r w:rsidRPr="00752AA7">
        <w:rPr>
          <w:rFonts w:ascii="Times New Roman" w:eastAsia="Book Antiqua" w:hAnsi="Times New Roman" w:cs="Times New Roman"/>
          <w:i/>
          <w:sz w:val="28"/>
          <w:szCs w:val="28"/>
        </w:rPr>
        <w:t>“Mẹ và vợ con”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nói những người nữ trong gia đình bạn, khi người bên ngoài tiếp xúc với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dùng tâm tôn kính, tâm kính 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có ý niệm dâm dục mà cư xử với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sẽ cảm quả báo như thế ấy, nghiệp nhân quả báo tơ hào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muốn gia đình hòa thuận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nhất định phải đoạn ác tu thiện mới có thể đạt được.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Xã hội ngày nay, vấn đề nghiêm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luân lý đạo đức của gia đình đã bị hủy hoại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nào hủy hoại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sau khi đọc kinh Phật mới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người khác hủy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chính mình tạo tác những ác hạnh mà hủy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có tâm tham lam bủn xỉn,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của cải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có người mưu toan,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xâm phạm, đoạt lấy của mình, là do bản thân chúng ta chưa buông xuống tâm tham lam keo kiệt. Sát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có tâm sát hại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bị loại 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thường có tâm muốn chiếm phần lợi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tâm trộm,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thứ mà chúng ta đạt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thường hay bị người khác dòm ngó.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đối với nữ sắc có tâm dâm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nữ thân quyến trong nhà cũng sẽ gặp rất nhiều điều thị phi. Nhà của bạn sao có thể bình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sao có thể có hòa thuận cho được?</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xem kỹ kinh Phật thì biết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vấn đề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đề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đề con cái, thanh thiếu niên,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lại nghiêm trọng đến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đầu lại nghĩ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không tu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trong xã hội cũng lơ là điều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mỗi ngày niệm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vẫn không tránh khỏi tai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A-di-đà Phật không linh,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A-di-đà Phật dạy chúng ta bắt đầu làm từ hiếu thân tôn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tâm không giết, tu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đã làm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nghiệp nhân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không thể chuyển được, nhất định phải biết rằng đây là tự làm tự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đối với chúng ta chỉ là dạy học, dạy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làm tăng thượng duyên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nghe lời dạy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tin được, hiểu được, hành được thì bạn sẽ được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quả báo tức là chứng,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đã chứng được rồi.</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Mong các đồng tu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tư tưởng hành vi của chúng ta bất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đã là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nhắc lại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cần phải sám hối. Sám hối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Trước đây, đối với vấn đề này tôi đã từng thỉnh giáo đại sư Chương </w:t>
      </w:r>
      <w:r w:rsidRPr="00752AA7">
        <w:rPr>
          <w:rFonts w:ascii="Times New Roman" w:eastAsia="Book Antiqua" w:hAnsi="Times New Roman" w:cs="Times New Roman"/>
          <w:sz w:val="28"/>
          <w:szCs w:val="28"/>
        </w:rPr>
        <w:lastRenderedPageBreak/>
        <w:t>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phải là phải lạy mấy bộ kinh sám hối, cầu xin Phật Bồ-tát tha thứ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Chương Gia lắc đầu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như vậy!” Tôi hỏi thầy cách sám hối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sám hối là sửa xưa tu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sửa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sai lầm sửa đổi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bắt đầu từ hôm nay ta không phạm lỗi lầm này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mới là chân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thiện tri thức chân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ngài rõ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thực chất chứ không trọng hình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thức có tác dụng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cũng nói với tôi rất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thức thì giống như diễn kịch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cho người khác thấy. Hy vọng mọi người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hình thức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sanh tâm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ý nghĩa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mới hiểu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nghi thức của nhà Phật đều là diễn kịch.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tiếp dẫn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thuộc về tứ nhiếp pháp.</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Bản thân chúng ta tu hành không ở hình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trong nội tâm phải thật sự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Nội tâm không giác ngộ, không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hình thức dù làm đẹp đến đâu cũng không có ích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giúp được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chuyển nổi nghiệp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từ trong nội tâm chúng ta phải phát nguyện làm một người tốt. Người tốt là người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đầy đủ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người tốt, là người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trong tâm niệm niệm vẫn là thập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xử với tất cả chúng sanh vẫn còn có ý oán 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còn ý niệm tổn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bất thiện rồi; còn muốn chiếm phần lợi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tâm trộm,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bất thiện rồi; còn khởi lên ý niệm dâm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bạn bất thiện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muốn được quả báo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đâu thì có được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là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mười pháp giới cũng không ngoại lệ, nghiệp nhân quả báo đều là tự mình tạo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phải nhận lấy; bạn tạo nghiệp thiện thì nhất định được quả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gọi là quả báo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chắc chắn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tạo tác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trong kinh không có nói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phía sau trong phần “Tiết Yếu” của đại sư Ngẫu Ích có nói thêm về quả báo của thập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Ngược lại của thập thiện chính là thập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có thể tưởng tượng ra được, thế nhưng đại sư Ngẫu Ích vẫn rất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nhắc nhở chúng ta một cách rõ ràng.</w:t>
      </w:r>
      <w:r w:rsidRPr="00752AA7">
        <w:rPr>
          <w:rFonts w:ascii="Times New Roman" w:eastAsia="Cambria" w:hAnsi="Times New Roman" w:cs="Times New Roman"/>
          <w:sz w:val="28"/>
          <w:szCs w:val="28"/>
        </w:rPr>
        <w:t xml:space="preserve"> </w:t>
      </w:r>
    </w:p>
    <w:p w:rsidR="00F33427" w:rsidRPr="00752AA7" w:rsidRDefault="00F33427" w:rsidP="00F33427">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Lìa nói dối mà hành bố thí thì thường được nhiều tiền của, không ai có thể xâm đoạt.</w:t>
      </w:r>
      <w:r w:rsidRPr="00752AA7">
        <w:rPr>
          <w:rFonts w:ascii="Times New Roman" w:eastAsia="Cambria" w:hAnsi="Times New Roman" w:cs="Times New Roman"/>
          <w:b/>
          <w:color w:val="000000"/>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tổng thuyết. “Lìa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không vọng ngữ, dùng tâm chân thành xử sự, đối người,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chữ này xưa nay trong và ngoài nước chân thật là không phân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chủng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tôn giáo đều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riêng biệt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bốn câu sau đây: </w:t>
      </w:r>
    </w:p>
    <w:p w:rsidR="00F33427" w:rsidRPr="00752AA7" w:rsidRDefault="00F33427" w:rsidP="00F33427">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lastRenderedPageBreak/>
        <w:t>Rời xa mọi hủy báng, nhiếp trì chánh pháp; được như thệ nguyện, việc làm ắt thành.</w:t>
      </w:r>
      <w:r w:rsidRPr="00752AA7">
        <w:rPr>
          <w:rFonts w:ascii="Times New Roman" w:eastAsia="Cambria" w:hAnsi="Times New Roman" w:cs="Times New Roman"/>
          <w:b/>
          <w:color w:val="000000"/>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Nói dối, nói ly gián là đại giới trong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tôi theo thầy Lý nhiều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Lý thường hay nhắc nhở chúng tôi phải thận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xưa nay biết bao người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tích công đức nhưng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từ trong nói dối, nói ly gián mà rò rỉ mất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Phiền não, trong kinh Phật còn gọi là “hữu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pháp tài công đức của bạn rò rỉ đi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đức mà bạn tu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chảy hết rồi; lỗ rò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lỗ rò của nói dối, nói ly gián là lớn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ly gián là gây chia rẽ thị phi, bạn thường hay dùng tâm không chân thành đối xử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lời bạn nói không có ai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nhất định sẽ bị người khác bàn luận, hủy báng.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chân thành, không nói dối mà hành bố thí thì quả báo mà bạn được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“rời xa mọi hủy báng”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có ai có thể hủy báng bạn.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cửa Phật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gần 100 năm nay, người được quảng đại quần chúng tán thán mà không hủy báng, có lẽ chỉ có một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pháp sư Ấn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hề nghe người khác hủy báng về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đại đức khác đều không thể tránh khỏi việc này. Đời này dù tu tốt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đời quá khứ đã tạo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càng bị 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thân chúng ta càng phải cảnh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bị hủy báng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ác nghiệp trước đây đã báo hết rồi, người khác hủy báng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không được hủy báng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 của chúng ta đến đây là hết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sỉ nhục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dứt khoát không được khởi ý niệm trả thù, dù bị sỉ nhục hay hãm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tốt cả,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nghịch cảnh đến đều vui vẻ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đây là trong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là trước khi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là sau khi học Phật rồi vẫn không rõ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đã tạo tác rất nhiều nghiệp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nhận lấy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gì có đạo lý tạo ác nghiệp mà không bị ác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tạo ác nghiệp mà không bị ác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tu thiện cũng không có thiện quả, nghiệp nhân quả báo tơ hào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không được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thà mà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bạn có thể “rời xa mọi hủy báng”.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“Nhiếp trì chánh pháp”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thành tín thì bạn mới có thể tin nhận [chánh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nhận này là đối với chính mình, trì là gìn giữ.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giáo huấn của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tin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được và hành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chính là nhiếp trì. Chánh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nghĩa hẹp là lời giáo huấn của Phật Bồ-tát, nghĩa hẹp nhất chính là lời dạy của Phật trong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chánh pháp; nói theo nghĩa rộng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lời giáo huấn của tất cả thánh hiền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đều tương ưng với pháp 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Pháp </w:t>
      </w:r>
      <w:r w:rsidRPr="00752AA7">
        <w:rPr>
          <w:rFonts w:ascii="Times New Roman" w:eastAsia="Book Antiqua" w:hAnsi="Times New Roman" w:cs="Times New Roman"/>
          <w:sz w:val="28"/>
          <w:szCs w:val="28"/>
        </w:rPr>
        <w:lastRenderedPageBreak/>
        <w:t>ấn của Phật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“Chớ làm việc ác, vâng làm việc thiện, tự thanh tịnh tâm”,</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mười hai chữ này là pháp ấn của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có thể thông với tất cả thánh hiền thế xuất thế gian.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Có một năm ở giảng tọa đại học chuyên khoa tại Đài Bắc, tôi đã mở một môn học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“Liễu Phàm Tứ 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rất được các bạn học hoan nghênh.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vị pháp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vị này là đại biểu cho một số pháp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tôi rất không hài lòng.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hôm, tôi gặp một pháp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tuổi tác lớn hơn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xuất gia cũng lâu hơn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xem thầy ấy như trưởng bối.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gọi tôi đến bên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đã khiển trách tôi một trận, thầy nói: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Thầy mở môn học ở giảng tọa đại học chuyên khoa,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giảng Phật pháp là tốt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thầy lại giảng những thứ của ngoại đạo?</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Tôi nghe xong thì thấy rất kỳ lạ, tôi nói:</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Tôi không có giảng những thứ của ngoại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giảng Phật pháp mà.</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Thầy nói:</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Liễu Phàm Tứ Huấn không phải kinh Phật.</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Tôi nói: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Hóa ra thầy nói đến là việc này.</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nói:</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Tuy không phải kinh Phật nhưng nó có pháp ấn của Phật ấn định.</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Thầy nghiêm sắc mặt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tức giận:</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Pháp ấn gì chứ?</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Tôi nói:</w:t>
      </w:r>
      <w:r w:rsidRPr="00752AA7">
        <w:rPr>
          <w:rFonts w:ascii="Times New Roman" w:eastAsia="Book Antiqua" w:hAnsi="Times New Roman" w:cs="Times New Roman"/>
          <w:i/>
          <w:sz w:val="28"/>
          <w:szCs w:val="28"/>
        </w:rPr>
        <w:t xml:space="preserve">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Chớ làm việc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vâng làm việc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thanh tịnh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chư Phật dạy.</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hỏi:</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Liễu Phàm Tứ Huấn có phù hợp với pháp ấn này hay không?</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vừa nói ra thì thầy liền đỏ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đầu bỏ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vậy, nếu bạn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lượng của chúng ta bèn rộng mở.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có thể bao dung Liễu Phàm Tứ 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kinh điển của tất cả mọi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điều nói bên trong </w:t>
      </w:r>
      <w:r w:rsidRPr="00752AA7">
        <w:rPr>
          <w:rFonts w:ascii="Times New Roman" w:eastAsia="Book Antiqua" w:hAnsi="Times New Roman" w:cs="Times New Roman"/>
          <w:sz w:val="28"/>
          <w:szCs w:val="28"/>
        </w:rPr>
        <w:lastRenderedPageBreak/>
        <w:t>đều là dạy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“Chớ làm việc ác, vâng làm việc thiện, tự thanh tịnh tâm”, đâu có tôn giáo nào không phải là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kinh điển nào không phải là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đúng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vì sao phải truyền bốn câu nói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Lòng dạ nhỏ 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muốn đối lập, đối địch với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tạo vô lượng vô biên tội nghiệp.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vì sao thế giới loạn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Lòng người vì sao bất an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bởi vì đối lập,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bao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ngày hô hào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ý nghĩa của hai chữ “hòa bình” là gì thì không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đi tra từ điển thử,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cách giải thích hai chữ “hòa bình”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tôi xem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hài lòng với cách giải thích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đưa ra cách giải thích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tám chữ là “chung sống hòa thuận, đối xử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tâm chúng ta không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đừng nghĩ đến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hòa thuận chắc chắn không thể thực hiện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đã nói với chúng ta quá nhiều, quá nhiều rồi, tâm của Phật là tâm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bình đẳng là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lục độ là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tứ đế là Thanh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nhân duyên là Duyên giác, trong kinh Phật nói rất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rõ ràng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chữ “bình đẳng” rất quan trọng!</w:t>
      </w:r>
      <w:r w:rsidRPr="00752AA7">
        <w:rPr>
          <w:rFonts w:ascii="Times New Roman" w:eastAsia="Cambria" w:hAnsi="Times New Roman" w:cs="Times New Roman"/>
          <w:sz w:val="28"/>
          <w:szCs w:val="28"/>
        </w:rPr>
        <w:t>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Chúng ta đối với tất cả chúng sanh không có tâm cao thấp,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lòng người được bình đẳng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nhìn tất cả người, tất cả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vật đều có thể dùng tâm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bình đẳng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Rời khỏi vọng tưởng, phân biệt, chấp trước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làm gì có bình đẳng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Bình đẳng thì mới có thể chung sống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vị thánh hiền nào mà không dạy người chung sống hòa thuận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nhất định phải hiểu đạo lý này, “nhiếp trì chánh pháp”.</w:t>
      </w:r>
      <w:r w:rsidRPr="00752AA7">
        <w:rPr>
          <w:rFonts w:ascii="Times New Roman" w:eastAsia="Book Antiqua" w:hAnsi="Times New Roman" w:cs="Times New Roman"/>
          <w:i/>
          <w:sz w:val="28"/>
          <w:szCs w:val="28"/>
        </w:rPr>
        <w:t xml:space="preserve"> </w:t>
      </w:r>
    </w:p>
    <w:p w:rsidR="00F33427" w:rsidRPr="00752AA7" w:rsidRDefault="00F33427" w:rsidP="00F3342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“Được như thệ nguyện, việc làm ắt thành”</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sự mong cầu của mỗi người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cầu làm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cầu phú quý trời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cầu tất ứng,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chuyện cầu 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bạn hết lòng dùng tâm chân thành tu thập thiện nghiệp đạo thì nguyện vọng của bạn ắt có kết quả. Tốt rồi, hôm nay thời gian đã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giảng đến đây. </w:t>
      </w:r>
      <w:bookmarkStart w:id="0" w:name="_GoBack"/>
      <w:bookmarkEnd w:id="0"/>
    </w:p>
    <w:p w:rsidR="00F33427" w:rsidRDefault="00F33427" w:rsidP="00F33427">
      <w:pPr>
        <w:spacing w:after="0" w:line="288" w:lineRule="auto"/>
        <w:rPr>
          <w:rFonts w:ascii="Times New Roman" w:eastAsia="Times New Roman" w:hAnsi="Times New Roman" w:cs="Times New Roman"/>
          <w:b/>
          <w:color w:val="000000"/>
          <w:sz w:val="28"/>
          <w:szCs w:val="28"/>
        </w:rPr>
      </w:pP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72A"/>
    <w:rsid w:val="00290CD5"/>
    <w:rsid w:val="002A4C7C"/>
    <w:rsid w:val="002B1F58"/>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646E9"/>
    <w:rsid w:val="00884154"/>
    <w:rsid w:val="008B02E8"/>
    <w:rsid w:val="008B7483"/>
    <w:rsid w:val="008C7931"/>
    <w:rsid w:val="008F5CE7"/>
    <w:rsid w:val="0090342A"/>
    <w:rsid w:val="0093533B"/>
    <w:rsid w:val="00963EFA"/>
    <w:rsid w:val="00980643"/>
    <w:rsid w:val="0098141A"/>
    <w:rsid w:val="00983E0D"/>
    <w:rsid w:val="009B1993"/>
    <w:rsid w:val="009D403A"/>
    <w:rsid w:val="009E4E61"/>
    <w:rsid w:val="009F2D41"/>
    <w:rsid w:val="009F595E"/>
    <w:rsid w:val="00A24833"/>
    <w:rsid w:val="00A47DAB"/>
    <w:rsid w:val="00A54AAA"/>
    <w:rsid w:val="00A65C6D"/>
    <w:rsid w:val="00AC295A"/>
    <w:rsid w:val="00AE0CA0"/>
    <w:rsid w:val="00AE1F0D"/>
    <w:rsid w:val="00AF56B6"/>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427"/>
    <w:rsid w:val="00F3380C"/>
    <w:rsid w:val="00F5131A"/>
    <w:rsid w:val="00F60E8B"/>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26A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8CE3F-8443-4F93-8846-63624A0A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4</cp:revision>
  <dcterms:created xsi:type="dcterms:W3CDTF">2023-07-29T05:35:00Z</dcterms:created>
  <dcterms:modified xsi:type="dcterms:W3CDTF">2023-07-29T09:33:00Z</dcterms:modified>
</cp:coreProperties>
</file>